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D13BF" w14:textId="2AA10BD2" w:rsidR="00636FE3" w:rsidRDefault="00636FE3" w:rsidP="00636FE3">
      <w:pPr>
        <w:pStyle w:val="Default"/>
        <w:jc w:val="center"/>
        <w:rPr>
          <w:sz w:val="28"/>
          <w:szCs w:val="28"/>
        </w:rPr>
      </w:pPr>
      <w:bookmarkStart w:id="0" w:name="_Hlk20144379"/>
      <w:r>
        <w:rPr>
          <w:b/>
          <w:bCs/>
          <w:sz w:val="28"/>
          <w:szCs w:val="28"/>
        </w:rPr>
        <w:t xml:space="preserve">Appel à projets - </w:t>
      </w:r>
      <w:r w:rsidRPr="00DF0533">
        <w:rPr>
          <w:b/>
          <w:bCs/>
          <w:sz w:val="28"/>
          <w:szCs w:val="28"/>
        </w:rPr>
        <w:t>Université Grenoble Alpes</w:t>
      </w:r>
    </w:p>
    <w:p w14:paraId="041B634D" w14:textId="35E13784" w:rsidR="00636FE3" w:rsidRDefault="00496321" w:rsidP="00636FE3">
      <w:pPr>
        <w:pStyle w:val="Default"/>
        <w:jc w:val="center"/>
        <w:rPr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Aide à la mobilité</w:t>
      </w:r>
      <w:r w:rsidR="007056D4">
        <w:rPr>
          <w:b/>
          <w:bCs/>
          <w:color w:val="C00000"/>
          <w:sz w:val="36"/>
          <w:szCs w:val="36"/>
        </w:rPr>
        <w:t xml:space="preserve"> </w:t>
      </w:r>
      <w:r w:rsidR="00CC7865">
        <w:rPr>
          <w:b/>
          <w:bCs/>
          <w:color w:val="C00000"/>
          <w:sz w:val="36"/>
          <w:szCs w:val="36"/>
        </w:rPr>
        <w:t xml:space="preserve">sortante </w:t>
      </w:r>
      <w:r w:rsidR="004F2006">
        <w:rPr>
          <w:b/>
          <w:bCs/>
          <w:color w:val="C00000"/>
          <w:sz w:val="36"/>
          <w:szCs w:val="36"/>
        </w:rPr>
        <w:t xml:space="preserve">CBH </w:t>
      </w:r>
      <w:proofErr w:type="spellStart"/>
      <w:r w:rsidR="004F2006">
        <w:rPr>
          <w:b/>
          <w:bCs/>
          <w:color w:val="C00000"/>
          <w:sz w:val="36"/>
          <w:szCs w:val="36"/>
        </w:rPr>
        <w:t>Graduate</w:t>
      </w:r>
      <w:proofErr w:type="spellEnd"/>
      <w:r w:rsidR="004F2006">
        <w:rPr>
          <w:b/>
          <w:bCs/>
          <w:color w:val="C00000"/>
          <w:sz w:val="36"/>
          <w:szCs w:val="36"/>
        </w:rPr>
        <w:t xml:space="preserve"> </w:t>
      </w:r>
      <w:proofErr w:type="spellStart"/>
      <w:r w:rsidR="004F2006">
        <w:rPr>
          <w:b/>
          <w:bCs/>
          <w:color w:val="C00000"/>
          <w:sz w:val="36"/>
          <w:szCs w:val="36"/>
        </w:rPr>
        <w:t>School</w:t>
      </w:r>
      <w:proofErr w:type="spellEnd"/>
    </w:p>
    <w:p w14:paraId="29BD3D71" w14:textId="5D78C4F5" w:rsidR="00636FE3" w:rsidRDefault="00636FE3" w:rsidP="00636FE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Année 20</w:t>
      </w:r>
      <w:r w:rsidR="0032012F">
        <w:rPr>
          <w:b/>
          <w:bCs/>
          <w:sz w:val="32"/>
          <w:szCs w:val="32"/>
        </w:rPr>
        <w:t>2</w:t>
      </w:r>
      <w:r w:rsidR="00887402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/202</w:t>
      </w:r>
      <w:r w:rsidR="00887402">
        <w:rPr>
          <w:b/>
          <w:bCs/>
          <w:sz w:val="32"/>
          <w:szCs w:val="32"/>
        </w:rPr>
        <w:t>6</w:t>
      </w:r>
    </w:p>
    <w:bookmarkEnd w:id="0"/>
    <w:p w14:paraId="6DCF2F5F" w14:textId="77777777" w:rsidR="004A4EFE" w:rsidRPr="00C35FEB" w:rsidRDefault="004A4EFE" w:rsidP="00636FE3">
      <w:pPr>
        <w:pStyle w:val="Default"/>
        <w:jc w:val="both"/>
        <w:rPr>
          <w:bCs/>
          <w:sz w:val="20"/>
          <w:szCs w:val="20"/>
        </w:rPr>
      </w:pPr>
    </w:p>
    <w:p w14:paraId="03686AB1" w14:textId="3C522027" w:rsidR="00C83D58" w:rsidRDefault="001C3440" w:rsidP="00A15264">
      <w:pPr>
        <w:spacing w:after="0"/>
        <w:jc w:val="both"/>
        <w:rPr>
          <w:lang w:eastAsia="fr-FR"/>
        </w:rPr>
      </w:pPr>
      <w:bookmarkStart w:id="1" w:name="_Hlk20144543"/>
      <w:r>
        <w:rPr>
          <w:lang w:eastAsia="fr-FR"/>
        </w:rPr>
        <w:t xml:space="preserve">Le </w:t>
      </w:r>
      <w:r w:rsidR="00636FE3" w:rsidRPr="00636FE3">
        <w:rPr>
          <w:lang w:eastAsia="fr-FR"/>
        </w:rPr>
        <w:t xml:space="preserve">projet d'investissement d’avenir </w:t>
      </w:r>
      <w:r w:rsidR="004F2006">
        <w:rPr>
          <w:lang w:eastAsia="fr-FR"/>
        </w:rPr>
        <w:t xml:space="preserve">Chemistry </w:t>
      </w:r>
      <w:proofErr w:type="spellStart"/>
      <w:r w:rsidR="004F2006">
        <w:rPr>
          <w:lang w:eastAsia="fr-FR"/>
        </w:rPr>
        <w:t>Biology</w:t>
      </w:r>
      <w:proofErr w:type="spellEnd"/>
      <w:r w:rsidR="004F2006">
        <w:rPr>
          <w:lang w:eastAsia="fr-FR"/>
        </w:rPr>
        <w:t xml:space="preserve"> </w:t>
      </w:r>
      <w:proofErr w:type="spellStart"/>
      <w:r w:rsidR="004F2006">
        <w:rPr>
          <w:lang w:eastAsia="fr-FR"/>
        </w:rPr>
        <w:t>Health</w:t>
      </w:r>
      <w:proofErr w:type="spellEnd"/>
      <w:r w:rsidR="004F2006">
        <w:rPr>
          <w:lang w:eastAsia="fr-FR"/>
        </w:rPr>
        <w:t xml:space="preserve"> </w:t>
      </w:r>
      <w:proofErr w:type="spellStart"/>
      <w:r w:rsidR="004F2006">
        <w:rPr>
          <w:lang w:eastAsia="fr-FR"/>
        </w:rPr>
        <w:t>Graduate</w:t>
      </w:r>
      <w:proofErr w:type="spellEnd"/>
      <w:r w:rsidR="004F2006">
        <w:rPr>
          <w:lang w:eastAsia="fr-FR"/>
        </w:rPr>
        <w:t xml:space="preserve"> </w:t>
      </w:r>
      <w:proofErr w:type="spellStart"/>
      <w:r w:rsidR="004F2006">
        <w:rPr>
          <w:lang w:eastAsia="fr-FR"/>
        </w:rPr>
        <w:t>School</w:t>
      </w:r>
      <w:proofErr w:type="spellEnd"/>
      <w:r w:rsidR="004F2006">
        <w:rPr>
          <w:lang w:eastAsia="fr-FR"/>
        </w:rPr>
        <w:t xml:space="preserve"> (CBH </w:t>
      </w:r>
      <w:proofErr w:type="spellStart"/>
      <w:r w:rsidR="004F2006">
        <w:rPr>
          <w:lang w:eastAsia="fr-FR"/>
        </w:rPr>
        <w:t>Graduate</w:t>
      </w:r>
      <w:proofErr w:type="spellEnd"/>
      <w:r w:rsidR="004F2006">
        <w:rPr>
          <w:lang w:eastAsia="fr-FR"/>
        </w:rPr>
        <w:t xml:space="preserve"> </w:t>
      </w:r>
      <w:proofErr w:type="spellStart"/>
      <w:r w:rsidR="004F2006">
        <w:rPr>
          <w:lang w:eastAsia="fr-FR"/>
        </w:rPr>
        <w:t>School</w:t>
      </w:r>
      <w:proofErr w:type="spellEnd"/>
      <w:r w:rsidR="004F2006">
        <w:rPr>
          <w:lang w:eastAsia="fr-FR"/>
        </w:rPr>
        <w:t xml:space="preserve">) </w:t>
      </w:r>
      <w:r w:rsidR="00636FE3" w:rsidRPr="00636FE3">
        <w:rPr>
          <w:lang w:eastAsia="fr-FR"/>
        </w:rPr>
        <w:t>de l’Univ</w:t>
      </w:r>
      <w:r w:rsidR="006507DF">
        <w:rPr>
          <w:lang w:eastAsia="fr-FR"/>
        </w:rPr>
        <w:t>ersité</w:t>
      </w:r>
      <w:r w:rsidR="00636FE3" w:rsidRPr="00636FE3">
        <w:rPr>
          <w:lang w:eastAsia="fr-FR"/>
        </w:rPr>
        <w:t xml:space="preserve"> </w:t>
      </w:r>
      <w:r w:rsidR="00636FE3" w:rsidRPr="007056D4">
        <w:rPr>
          <w:lang w:eastAsia="fr-FR"/>
        </w:rPr>
        <w:t xml:space="preserve">Grenoble Alpes </w:t>
      </w:r>
      <w:r w:rsidR="00C44C8D">
        <w:rPr>
          <w:lang w:eastAsia="fr-FR"/>
        </w:rPr>
        <w:t xml:space="preserve">propose </w:t>
      </w:r>
      <w:r w:rsidR="006110A4">
        <w:rPr>
          <w:lang w:eastAsia="fr-FR"/>
        </w:rPr>
        <w:t xml:space="preserve">des </w:t>
      </w:r>
      <w:r w:rsidR="00496321">
        <w:rPr>
          <w:lang w:eastAsia="fr-FR"/>
        </w:rPr>
        <w:t>aides à la mobilité sortante</w:t>
      </w:r>
      <w:r w:rsidR="00CC7865">
        <w:rPr>
          <w:lang w:eastAsia="fr-FR"/>
        </w:rPr>
        <w:t xml:space="preserve"> niveau master </w:t>
      </w:r>
      <w:r w:rsidR="005D60AC">
        <w:rPr>
          <w:lang w:eastAsia="fr-FR"/>
        </w:rPr>
        <w:t xml:space="preserve">; pour </w:t>
      </w:r>
      <w:r w:rsidR="006110A4">
        <w:rPr>
          <w:lang w:eastAsia="fr-FR"/>
        </w:rPr>
        <w:t>étude ou stage</w:t>
      </w:r>
      <w:r w:rsidR="005D60AC">
        <w:rPr>
          <w:lang w:eastAsia="fr-FR"/>
        </w:rPr>
        <w:t xml:space="preserve"> </w:t>
      </w:r>
      <w:r w:rsidR="005D60AC" w:rsidRPr="00022D52">
        <w:rPr>
          <w:b/>
          <w:lang w:eastAsia="fr-FR"/>
        </w:rPr>
        <w:t>de recherche</w:t>
      </w:r>
      <w:r w:rsidR="00CC7865">
        <w:rPr>
          <w:b/>
          <w:lang w:eastAsia="fr-FR"/>
        </w:rPr>
        <w:t xml:space="preserve"> </w:t>
      </w:r>
      <w:r w:rsidR="00CC7865" w:rsidRPr="00CC7865">
        <w:rPr>
          <w:lang w:eastAsia="fr-FR"/>
        </w:rPr>
        <w:t>à l’étranger</w:t>
      </w:r>
      <w:r w:rsidRPr="00CC7865">
        <w:rPr>
          <w:lang w:eastAsia="fr-FR"/>
        </w:rPr>
        <w:t>.</w:t>
      </w:r>
    </w:p>
    <w:p w14:paraId="6F62C33C" w14:textId="3AE8C81D" w:rsidR="00B12078" w:rsidRPr="007056D4" w:rsidRDefault="00B12078" w:rsidP="00A152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0F51C8FE" w14:textId="5716406A" w:rsidR="00B12078" w:rsidRDefault="00734FC6" w:rsidP="00A15264">
      <w:pPr>
        <w:pStyle w:val="Titre1"/>
      </w:pPr>
      <w:r>
        <w:t>Critères</w:t>
      </w:r>
      <w:r w:rsidR="00B12078">
        <w:t xml:space="preserve"> de </w:t>
      </w:r>
      <w:r>
        <w:t>recevabilité</w:t>
      </w:r>
    </w:p>
    <w:p w14:paraId="0BB20531" w14:textId="77777777" w:rsidR="00BF522B" w:rsidRPr="00BF522B" w:rsidRDefault="00BF522B" w:rsidP="00A15264">
      <w:pPr>
        <w:spacing w:after="0"/>
        <w:jc w:val="both"/>
      </w:pPr>
    </w:p>
    <w:p w14:paraId="3E4FEB1F" w14:textId="7A28C244" w:rsidR="007E580E" w:rsidRDefault="007056D4" w:rsidP="00A15264">
      <w:pPr>
        <w:spacing w:after="0" w:line="240" w:lineRule="auto"/>
        <w:jc w:val="both"/>
        <w:rPr>
          <w:rFonts w:cstheme="minorHAnsi"/>
          <w:lang w:eastAsia="fr-FR"/>
        </w:rPr>
      </w:pPr>
      <w:r w:rsidRPr="00FA5A79">
        <w:t>Dans le cadre de l</w:t>
      </w:r>
      <w:r w:rsidR="002D0BF9">
        <w:t xml:space="preserve">a CBH </w:t>
      </w:r>
      <w:proofErr w:type="spellStart"/>
      <w:r w:rsidR="002D0BF9">
        <w:t>Graduate</w:t>
      </w:r>
      <w:proofErr w:type="spellEnd"/>
      <w:r w:rsidR="002D0BF9">
        <w:t xml:space="preserve"> </w:t>
      </w:r>
      <w:proofErr w:type="spellStart"/>
      <w:r w:rsidR="002D0BF9">
        <w:t>School</w:t>
      </w:r>
      <w:proofErr w:type="spellEnd"/>
      <w:r w:rsidRPr="00FA5A79">
        <w:t xml:space="preserve">, des </w:t>
      </w:r>
      <w:r w:rsidR="007E580E" w:rsidRPr="007E580E">
        <w:rPr>
          <w:rFonts w:cstheme="minorHAnsi"/>
          <w:lang w:eastAsia="fr-FR"/>
        </w:rPr>
        <w:t xml:space="preserve">bourses d’aide à la mobilité sortante pour des étudiants </w:t>
      </w:r>
      <w:r w:rsidR="00190574">
        <w:rPr>
          <w:rFonts w:cstheme="minorHAnsi"/>
          <w:lang w:eastAsia="fr-FR"/>
        </w:rPr>
        <w:t>en</w:t>
      </w:r>
      <w:r w:rsidR="00582074">
        <w:rPr>
          <w:rFonts w:cstheme="minorHAnsi"/>
          <w:lang w:eastAsia="fr-FR"/>
        </w:rPr>
        <w:t xml:space="preserve"> </w:t>
      </w:r>
      <w:r w:rsidR="006507DF">
        <w:rPr>
          <w:rFonts w:cstheme="minorHAnsi"/>
          <w:lang w:eastAsia="fr-FR"/>
        </w:rPr>
        <w:t>m</w:t>
      </w:r>
      <w:r w:rsidR="00582074">
        <w:rPr>
          <w:rFonts w:cstheme="minorHAnsi"/>
          <w:lang w:eastAsia="fr-FR"/>
        </w:rPr>
        <w:t>aster</w:t>
      </w:r>
      <w:r w:rsidR="007E580E" w:rsidRPr="007E580E">
        <w:rPr>
          <w:rFonts w:cstheme="minorHAnsi"/>
          <w:lang w:eastAsia="fr-FR"/>
        </w:rPr>
        <w:t xml:space="preserve"> </w:t>
      </w:r>
      <w:r w:rsidR="007E580E">
        <w:rPr>
          <w:rFonts w:cstheme="minorHAnsi"/>
          <w:lang w:eastAsia="fr-FR"/>
        </w:rPr>
        <w:t xml:space="preserve">du périmètre de </w:t>
      </w:r>
      <w:r w:rsidR="002D0BF9">
        <w:rPr>
          <w:rFonts w:cstheme="minorHAnsi"/>
          <w:lang w:eastAsia="fr-FR"/>
        </w:rPr>
        <w:t xml:space="preserve">la CBH </w:t>
      </w:r>
      <w:proofErr w:type="spellStart"/>
      <w:r w:rsidR="002D0BF9">
        <w:rPr>
          <w:rFonts w:cstheme="minorHAnsi"/>
          <w:lang w:eastAsia="fr-FR"/>
        </w:rPr>
        <w:t>Graduate</w:t>
      </w:r>
      <w:proofErr w:type="spellEnd"/>
      <w:r w:rsidR="002D0BF9">
        <w:rPr>
          <w:rFonts w:cstheme="minorHAnsi"/>
          <w:lang w:eastAsia="fr-FR"/>
        </w:rPr>
        <w:t xml:space="preserve"> </w:t>
      </w:r>
      <w:proofErr w:type="spellStart"/>
      <w:r w:rsidR="002D0BF9">
        <w:rPr>
          <w:rFonts w:cstheme="minorHAnsi"/>
          <w:lang w:eastAsia="fr-FR"/>
        </w:rPr>
        <w:t>School</w:t>
      </w:r>
      <w:proofErr w:type="spellEnd"/>
      <w:r w:rsidR="002D0BF9">
        <w:rPr>
          <w:rFonts w:cstheme="minorHAnsi"/>
          <w:lang w:eastAsia="fr-FR"/>
        </w:rPr>
        <w:t xml:space="preserve"> </w:t>
      </w:r>
      <w:r w:rsidR="007E580E">
        <w:rPr>
          <w:rFonts w:cstheme="minorHAnsi"/>
          <w:lang w:eastAsia="fr-FR"/>
        </w:rPr>
        <w:t xml:space="preserve">pour des mobilités courtes (entre </w:t>
      </w:r>
      <w:r w:rsidR="00022D52">
        <w:rPr>
          <w:rFonts w:cstheme="minorHAnsi"/>
          <w:lang w:eastAsia="fr-FR"/>
        </w:rPr>
        <w:t>2</w:t>
      </w:r>
      <w:r w:rsidR="007E580E">
        <w:rPr>
          <w:rFonts w:cstheme="minorHAnsi"/>
          <w:lang w:eastAsia="fr-FR"/>
        </w:rPr>
        <w:t xml:space="preserve"> et 6 mois) </w:t>
      </w:r>
      <w:r w:rsidR="00022D52">
        <w:rPr>
          <w:rFonts w:cstheme="minorHAnsi"/>
          <w:lang w:eastAsia="fr-FR"/>
        </w:rPr>
        <w:t xml:space="preserve">peuvent être attribuées </w:t>
      </w:r>
      <w:r w:rsidR="007E580E">
        <w:rPr>
          <w:rFonts w:cstheme="minorHAnsi"/>
          <w:lang w:eastAsia="fr-FR"/>
        </w:rPr>
        <w:t>en complément d’autres financements (Erasmus</w:t>
      </w:r>
      <w:r w:rsidR="00022D52">
        <w:rPr>
          <w:rFonts w:cstheme="minorHAnsi"/>
          <w:lang w:eastAsia="fr-FR"/>
        </w:rPr>
        <w:t>+</w:t>
      </w:r>
      <w:r w:rsidR="007E580E">
        <w:rPr>
          <w:rFonts w:cstheme="minorHAnsi"/>
          <w:lang w:eastAsia="fr-FR"/>
        </w:rPr>
        <w:t xml:space="preserve">, </w:t>
      </w:r>
      <w:r w:rsidR="00022D52">
        <w:rPr>
          <w:rFonts w:cstheme="minorHAnsi"/>
          <w:lang w:eastAsia="fr-FR"/>
        </w:rPr>
        <w:t>BRMIE, …</w:t>
      </w:r>
      <w:r w:rsidR="007E580E">
        <w:rPr>
          <w:rFonts w:cstheme="minorHAnsi"/>
          <w:lang w:eastAsia="fr-FR"/>
        </w:rPr>
        <w:t>).</w:t>
      </w:r>
    </w:p>
    <w:p w14:paraId="45B8D874" w14:textId="4AF147FF" w:rsidR="007E580E" w:rsidRPr="00606144" w:rsidRDefault="00F21715" w:rsidP="00A15264">
      <w:pPr>
        <w:spacing w:after="0" w:line="240" w:lineRule="auto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 xml:space="preserve">Les conditions suivantes doivent être respectées : </w:t>
      </w:r>
    </w:p>
    <w:p w14:paraId="199ED2EE" w14:textId="6AA8B046" w:rsidR="009949C7" w:rsidRDefault="00F21715" w:rsidP="00A15264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lang w:eastAsia="fr-FR"/>
        </w:rPr>
      </w:pPr>
      <w:r>
        <w:rPr>
          <w:lang w:eastAsia="fr-FR"/>
        </w:rPr>
        <w:t>L’étudiant est inscrit dans un des masters</w:t>
      </w:r>
      <w:r w:rsidR="00CC7865">
        <w:rPr>
          <w:lang w:eastAsia="fr-FR"/>
        </w:rPr>
        <w:t xml:space="preserve"> de l</w:t>
      </w:r>
      <w:r w:rsidR="002D0BF9">
        <w:rPr>
          <w:lang w:eastAsia="fr-FR"/>
        </w:rPr>
        <w:t>a CBH GS</w:t>
      </w:r>
      <w:r>
        <w:rPr>
          <w:lang w:eastAsia="fr-FR"/>
        </w:rPr>
        <w:t xml:space="preserve"> (Chimie, Biologie, GDP, STAPS, Ingénierie de la santé)</w:t>
      </w:r>
      <w:r w:rsidR="006507DF">
        <w:rPr>
          <w:lang w:eastAsia="fr-FR"/>
        </w:rPr>
        <w:t xml:space="preserve"> </w:t>
      </w:r>
    </w:p>
    <w:p w14:paraId="647F6790" w14:textId="4A13FD90" w:rsidR="00887402" w:rsidRDefault="00887402" w:rsidP="00A15264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lang w:eastAsia="fr-FR"/>
        </w:rPr>
      </w:pPr>
      <w:r>
        <w:rPr>
          <w:lang w:eastAsia="fr-FR"/>
        </w:rPr>
        <w:t xml:space="preserve">L’étudiant </w:t>
      </w:r>
      <w:r>
        <w:rPr>
          <w:lang w:eastAsia="fr-FR"/>
        </w:rPr>
        <w:t xml:space="preserve">part en </w:t>
      </w:r>
      <w:r>
        <w:rPr>
          <w:lang w:eastAsia="fr-FR"/>
        </w:rPr>
        <w:t xml:space="preserve">mobilité </w:t>
      </w:r>
      <w:r w:rsidRPr="00F62A17">
        <w:rPr>
          <w:b/>
          <w:lang w:eastAsia="fr-FR"/>
        </w:rPr>
        <w:t>dans un pays dont il n’a pas la nationalité</w:t>
      </w:r>
    </w:p>
    <w:p w14:paraId="20F1908F" w14:textId="6E4372EC" w:rsidR="00887402" w:rsidRDefault="00887402" w:rsidP="00A15264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lang w:eastAsia="fr-FR"/>
        </w:rPr>
      </w:pPr>
      <w:r>
        <w:rPr>
          <w:lang w:eastAsia="fr-FR"/>
        </w:rPr>
        <w:t>Hors mobilité d’études, l’étudiant effectue un stage de recherche</w:t>
      </w:r>
    </w:p>
    <w:p w14:paraId="7E27EAD0" w14:textId="150049C6" w:rsidR="00022D52" w:rsidRDefault="00F21715" w:rsidP="00887402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lang w:eastAsia="fr-FR"/>
        </w:rPr>
      </w:pPr>
      <w:r>
        <w:rPr>
          <w:lang w:eastAsia="fr-FR"/>
        </w:rPr>
        <w:t>L’étudiant a postulé à des financements de mobilité (Erasmus</w:t>
      </w:r>
      <w:r w:rsidR="00022D52">
        <w:rPr>
          <w:lang w:eastAsia="fr-FR"/>
        </w:rPr>
        <w:t>+</w:t>
      </w:r>
      <w:r>
        <w:rPr>
          <w:lang w:eastAsia="fr-FR"/>
        </w:rPr>
        <w:t xml:space="preserve">, </w:t>
      </w:r>
      <w:r w:rsidR="00022D52">
        <w:rPr>
          <w:lang w:eastAsia="fr-FR"/>
        </w:rPr>
        <w:t>BRMIE</w:t>
      </w:r>
      <w:r w:rsidR="000555F3">
        <w:rPr>
          <w:lang w:eastAsia="fr-FR"/>
        </w:rPr>
        <w:t xml:space="preserve">, </w:t>
      </w:r>
      <w:r>
        <w:rPr>
          <w:lang w:eastAsia="fr-FR"/>
        </w:rPr>
        <w:t>…)</w:t>
      </w:r>
    </w:p>
    <w:p w14:paraId="49DFE65A" w14:textId="77777777" w:rsidR="00C83D58" w:rsidRDefault="00C83D58" w:rsidP="00A15264">
      <w:pPr>
        <w:spacing w:after="0"/>
        <w:jc w:val="both"/>
        <w:rPr>
          <w:lang w:eastAsia="fr-FR"/>
        </w:rPr>
      </w:pPr>
    </w:p>
    <w:p w14:paraId="6238DC94" w14:textId="77777777" w:rsidR="00BF522B" w:rsidRPr="001C3440" w:rsidRDefault="00BF522B" w:rsidP="00A15264">
      <w:pPr>
        <w:pStyle w:val="Titre1"/>
        <w:rPr>
          <w:lang w:eastAsia="fr-FR"/>
        </w:rPr>
      </w:pPr>
      <w:r w:rsidRPr="001C3440">
        <w:rPr>
          <w:lang w:eastAsia="fr-FR"/>
        </w:rPr>
        <w:t xml:space="preserve">Modalités de dépôt des </w:t>
      </w:r>
      <w:r>
        <w:rPr>
          <w:lang w:eastAsia="fr-FR"/>
        </w:rPr>
        <w:t>demandes</w:t>
      </w:r>
    </w:p>
    <w:p w14:paraId="5BDEF3F0" w14:textId="77777777" w:rsidR="00F21715" w:rsidRPr="008B4E2A" w:rsidRDefault="00F21715" w:rsidP="00A15264">
      <w:pPr>
        <w:spacing w:after="0"/>
        <w:jc w:val="both"/>
        <w:rPr>
          <w:lang w:eastAsia="fr-FR"/>
        </w:rPr>
      </w:pPr>
    </w:p>
    <w:p w14:paraId="3CF13783" w14:textId="2720C2F7" w:rsidR="004B614D" w:rsidRDefault="00EA5B98" w:rsidP="00A15264">
      <w:pPr>
        <w:spacing w:after="0"/>
        <w:jc w:val="both"/>
        <w:rPr>
          <w:lang w:eastAsia="fr-FR"/>
        </w:rPr>
      </w:pPr>
      <w:r>
        <w:rPr>
          <w:lang w:eastAsia="fr-FR"/>
        </w:rPr>
        <w:t>Les</w:t>
      </w:r>
      <w:r w:rsidR="006110A4">
        <w:rPr>
          <w:lang w:eastAsia="fr-FR"/>
        </w:rPr>
        <w:t xml:space="preserve"> </w:t>
      </w:r>
      <w:r w:rsidR="000555F3">
        <w:rPr>
          <w:lang w:eastAsia="fr-FR"/>
        </w:rPr>
        <w:t xml:space="preserve">demandes de mobilité </w:t>
      </w:r>
      <w:r w:rsidR="00022D52">
        <w:rPr>
          <w:lang w:eastAsia="fr-FR"/>
        </w:rPr>
        <w:t xml:space="preserve">doivent être envoyées à </w:t>
      </w:r>
      <w:hyperlink r:id="rId7" w:history="1">
        <w:r w:rsidR="00022D52" w:rsidRPr="00E67A8F">
          <w:rPr>
            <w:rStyle w:val="Lienhypertexte"/>
            <w:lang w:eastAsia="fr-FR"/>
          </w:rPr>
          <w:t>cbh-internationalgraduateschool@univ-grenoble-alpes.fr</w:t>
        </w:r>
      </w:hyperlink>
      <w:r w:rsidR="00022D52">
        <w:rPr>
          <w:lang w:eastAsia="fr-FR"/>
        </w:rPr>
        <w:t xml:space="preserve"> </w:t>
      </w:r>
      <w:r w:rsidR="000555F3">
        <w:rPr>
          <w:lang w:eastAsia="fr-FR"/>
        </w:rPr>
        <w:t>en mettant en copie le service</w:t>
      </w:r>
      <w:r w:rsidR="003E66F5">
        <w:rPr>
          <w:lang w:eastAsia="fr-FR"/>
        </w:rPr>
        <w:t xml:space="preserve"> et le coordinateur</w:t>
      </w:r>
      <w:r w:rsidR="000555F3">
        <w:rPr>
          <w:lang w:eastAsia="fr-FR"/>
        </w:rPr>
        <w:t xml:space="preserve"> </w:t>
      </w:r>
      <w:r w:rsidR="003E66F5">
        <w:rPr>
          <w:lang w:eastAsia="fr-FR"/>
        </w:rPr>
        <w:t>relations internationales (RI)</w:t>
      </w:r>
      <w:r w:rsidR="000555F3">
        <w:rPr>
          <w:lang w:eastAsia="fr-FR"/>
        </w:rPr>
        <w:t xml:space="preserve"> de </w:t>
      </w:r>
      <w:r w:rsidR="003E66F5">
        <w:rPr>
          <w:lang w:eastAsia="fr-FR"/>
        </w:rPr>
        <w:t xml:space="preserve">sa </w:t>
      </w:r>
      <w:r w:rsidR="000555F3">
        <w:rPr>
          <w:lang w:eastAsia="fr-FR"/>
        </w:rPr>
        <w:t xml:space="preserve">composante. Le dossier de candidature se constitue comme suit : </w:t>
      </w:r>
    </w:p>
    <w:p w14:paraId="3F4A5FA9" w14:textId="7CE7850D" w:rsidR="000555F3" w:rsidRDefault="000555F3" w:rsidP="003E66F5">
      <w:pPr>
        <w:pStyle w:val="Paragraphedeliste"/>
        <w:numPr>
          <w:ilvl w:val="0"/>
          <w:numId w:val="34"/>
        </w:numPr>
        <w:spacing w:after="0"/>
        <w:jc w:val="both"/>
        <w:rPr>
          <w:lang w:eastAsia="fr-FR"/>
        </w:rPr>
      </w:pPr>
      <w:r>
        <w:rPr>
          <w:lang w:eastAsia="fr-FR"/>
        </w:rPr>
        <w:t xml:space="preserve">Un </w:t>
      </w:r>
      <w:r w:rsidR="003E66F5">
        <w:rPr>
          <w:lang w:eastAsia="fr-FR"/>
        </w:rPr>
        <w:t>formulaire à compléter (informations personnelles, présentation du</w:t>
      </w:r>
      <w:r>
        <w:rPr>
          <w:lang w:eastAsia="fr-FR"/>
        </w:rPr>
        <w:t xml:space="preserve"> projet d’études ou</w:t>
      </w:r>
      <w:r w:rsidR="003E66F5">
        <w:rPr>
          <w:lang w:eastAsia="fr-FR"/>
        </w:rPr>
        <w:t xml:space="preserve"> d</w:t>
      </w:r>
      <w:r>
        <w:rPr>
          <w:lang w:eastAsia="fr-FR"/>
        </w:rPr>
        <w:t xml:space="preserve">es objectifs de </w:t>
      </w:r>
      <w:r w:rsidR="003E66F5">
        <w:rPr>
          <w:lang w:eastAsia="fr-FR"/>
        </w:rPr>
        <w:t xml:space="preserve">recherche pour un stage </w:t>
      </w:r>
      <w:r>
        <w:rPr>
          <w:lang w:eastAsia="fr-FR"/>
        </w:rPr>
        <w:t>à l’étranger</w:t>
      </w:r>
      <w:r w:rsidR="003E66F5">
        <w:rPr>
          <w:lang w:eastAsia="fr-FR"/>
        </w:rPr>
        <w:t xml:space="preserve">, </w:t>
      </w:r>
      <w:r>
        <w:rPr>
          <w:lang w:eastAsia="fr-FR"/>
        </w:rPr>
        <w:t>budget récapitulant entre autres toutes les aides sollicitées</w:t>
      </w:r>
      <w:r w:rsidR="003E66F5">
        <w:rPr>
          <w:lang w:eastAsia="fr-FR"/>
        </w:rPr>
        <w:t>)</w:t>
      </w:r>
    </w:p>
    <w:p w14:paraId="06137576" w14:textId="4AB7BC5E" w:rsidR="000555F3" w:rsidRDefault="000555F3" w:rsidP="00A15264">
      <w:pPr>
        <w:pStyle w:val="Paragraphedeliste"/>
        <w:numPr>
          <w:ilvl w:val="0"/>
          <w:numId w:val="34"/>
        </w:numPr>
        <w:spacing w:after="0"/>
        <w:jc w:val="both"/>
        <w:rPr>
          <w:lang w:eastAsia="fr-FR"/>
        </w:rPr>
      </w:pPr>
      <w:r>
        <w:rPr>
          <w:lang w:eastAsia="fr-FR"/>
        </w:rPr>
        <w:t xml:space="preserve">Une convention de stage ou à défaut une lettre d’acceptation mentionnant la rémunération et son montant s’il s’agit d’un stage gratifié </w:t>
      </w:r>
    </w:p>
    <w:p w14:paraId="337505AA" w14:textId="4E0A8401" w:rsidR="00A15264" w:rsidRDefault="00D34AA9" w:rsidP="00A15264">
      <w:pPr>
        <w:spacing w:after="0"/>
        <w:jc w:val="both"/>
        <w:rPr>
          <w:lang w:eastAsia="fr-FR"/>
        </w:rPr>
      </w:pPr>
      <w:r w:rsidRPr="00B464DF">
        <w:rPr>
          <w:u w:val="single"/>
          <w:lang w:eastAsia="fr-FR"/>
        </w:rPr>
        <w:t>Attention</w:t>
      </w:r>
      <w:r w:rsidR="00B464DF">
        <w:rPr>
          <w:lang w:eastAsia="fr-FR"/>
        </w:rPr>
        <w:t> :</w:t>
      </w:r>
      <w:r w:rsidR="004B614D">
        <w:rPr>
          <w:lang w:eastAsia="fr-FR"/>
        </w:rPr>
        <w:t xml:space="preserve"> </w:t>
      </w:r>
      <w:r w:rsidR="006507DF">
        <w:rPr>
          <w:lang w:eastAsia="fr-FR"/>
        </w:rPr>
        <w:t>Les</w:t>
      </w:r>
      <w:r>
        <w:rPr>
          <w:lang w:eastAsia="fr-FR"/>
        </w:rPr>
        <w:t xml:space="preserve"> stages doivent être préalablement validés par le responsable de formation</w:t>
      </w:r>
      <w:r w:rsidR="000555F3">
        <w:rPr>
          <w:lang w:eastAsia="fr-FR"/>
        </w:rPr>
        <w:t xml:space="preserve"> et notifiés au service RI de la composante </w:t>
      </w:r>
      <w:r w:rsidR="00A15264">
        <w:rPr>
          <w:lang w:eastAsia="fr-FR"/>
        </w:rPr>
        <w:t>(</w:t>
      </w:r>
      <w:r w:rsidR="003E66F5">
        <w:rPr>
          <w:lang w:eastAsia="fr-FR"/>
        </w:rPr>
        <w:t xml:space="preserve">contacts à la fin du </w:t>
      </w:r>
      <w:r w:rsidR="00A15264">
        <w:rPr>
          <w:lang w:eastAsia="fr-FR"/>
        </w:rPr>
        <w:t>document)</w:t>
      </w:r>
    </w:p>
    <w:p w14:paraId="55DCFD11" w14:textId="19E55889" w:rsidR="006110A4" w:rsidRDefault="006110A4" w:rsidP="00A15264">
      <w:pPr>
        <w:spacing w:after="0"/>
        <w:jc w:val="both"/>
        <w:rPr>
          <w:lang w:eastAsia="fr-FR"/>
        </w:rPr>
      </w:pPr>
    </w:p>
    <w:p w14:paraId="66EE67E6" w14:textId="0D5505F9" w:rsidR="00BF522B" w:rsidRDefault="00FA5A79" w:rsidP="00A15264">
      <w:pPr>
        <w:pStyle w:val="Titre1"/>
        <w:rPr>
          <w:lang w:eastAsia="fr-FR"/>
        </w:rPr>
      </w:pPr>
      <w:r w:rsidRPr="001C3440">
        <w:rPr>
          <w:lang w:eastAsia="fr-FR"/>
        </w:rPr>
        <w:t>Critères d’évaluation</w:t>
      </w:r>
    </w:p>
    <w:p w14:paraId="11D2DD54" w14:textId="77777777" w:rsidR="006507DF" w:rsidRPr="006507DF" w:rsidRDefault="006507DF" w:rsidP="00A15264">
      <w:pPr>
        <w:spacing w:after="0"/>
        <w:jc w:val="both"/>
        <w:rPr>
          <w:lang w:eastAsia="fr-FR"/>
        </w:rPr>
      </w:pPr>
    </w:p>
    <w:p w14:paraId="3915072C" w14:textId="7FF5923F" w:rsidR="00F46B5A" w:rsidRDefault="00F46B5A" w:rsidP="00A15264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cstheme="minorHAnsi"/>
          <w:lang w:eastAsia="fr-FR"/>
        </w:rPr>
      </w:pPr>
      <w:r w:rsidRPr="00F46B5A">
        <w:rPr>
          <w:rFonts w:cstheme="minorHAnsi"/>
          <w:lang w:eastAsia="fr-FR"/>
        </w:rPr>
        <w:t xml:space="preserve">Le dossier et </w:t>
      </w:r>
      <w:r w:rsidR="00E64EBD">
        <w:rPr>
          <w:rFonts w:cstheme="minorHAnsi"/>
          <w:lang w:eastAsia="fr-FR"/>
        </w:rPr>
        <w:t xml:space="preserve">la </w:t>
      </w:r>
      <w:r w:rsidRPr="00F46B5A">
        <w:rPr>
          <w:rFonts w:cstheme="minorHAnsi"/>
          <w:lang w:eastAsia="fr-FR"/>
        </w:rPr>
        <w:t xml:space="preserve">motivation du candidat </w:t>
      </w:r>
    </w:p>
    <w:p w14:paraId="2962218B" w14:textId="6F341A85" w:rsidR="007344EE" w:rsidRPr="000555F3" w:rsidRDefault="00F46B5A" w:rsidP="00A15264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lang w:eastAsia="fr-FR"/>
        </w:rPr>
      </w:pPr>
      <w:r w:rsidRPr="000555F3">
        <w:rPr>
          <w:rFonts w:cstheme="minorHAnsi"/>
        </w:rPr>
        <w:t xml:space="preserve">La </w:t>
      </w:r>
      <w:r w:rsidR="000555F3">
        <w:rPr>
          <w:rFonts w:cstheme="minorHAnsi"/>
        </w:rPr>
        <w:t xml:space="preserve">destination choisie </w:t>
      </w:r>
    </w:p>
    <w:p w14:paraId="3CEA57D4" w14:textId="77777777" w:rsidR="000555F3" w:rsidRDefault="000555F3" w:rsidP="00A15264">
      <w:pPr>
        <w:pStyle w:val="Paragraphedeliste"/>
        <w:spacing w:after="0" w:line="240" w:lineRule="auto"/>
        <w:jc w:val="both"/>
        <w:rPr>
          <w:lang w:eastAsia="fr-FR"/>
        </w:rPr>
      </w:pPr>
    </w:p>
    <w:p w14:paraId="60FE1EE8" w14:textId="62D66451" w:rsidR="008B4E2A" w:rsidRDefault="008B4E2A" w:rsidP="00A15264">
      <w:pPr>
        <w:pStyle w:val="Titre1"/>
        <w:rPr>
          <w:lang w:eastAsia="fr-FR"/>
        </w:rPr>
      </w:pPr>
      <w:r>
        <w:rPr>
          <w:lang w:eastAsia="fr-FR"/>
        </w:rPr>
        <w:t>Montants de l’aide accordée</w:t>
      </w:r>
    </w:p>
    <w:p w14:paraId="55D36485" w14:textId="77777777" w:rsidR="006507DF" w:rsidRPr="006507DF" w:rsidRDefault="006507DF" w:rsidP="00A15264">
      <w:pPr>
        <w:spacing w:after="0"/>
        <w:jc w:val="both"/>
        <w:rPr>
          <w:lang w:eastAsia="fr-FR"/>
        </w:rPr>
      </w:pPr>
    </w:p>
    <w:p w14:paraId="3388BEE8" w14:textId="705A0257" w:rsidR="008B4E2A" w:rsidRDefault="00580D1A" w:rsidP="00A15264">
      <w:pPr>
        <w:spacing w:after="120"/>
        <w:jc w:val="both"/>
        <w:rPr>
          <w:lang w:eastAsia="fr-FR"/>
        </w:rPr>
      </w:pPr>
      <w:r>
        <w:rPr>
          <w:lang w:eastAsia="fr-FR"/>
        </w:rPr>
        <w:t xml:space="preserve">Aide maximale au déplacement en fonction de la distance </w:t>
      </w:r>
      <w:r w:rsidR="006D0F22">
        <w:rPr>
          <w:lang w:eastAsia="fr-FR"/>
        </w:rPr>
        <w:t>(</w:t>
      </w:r>
      <w:hyperlink r:id="rId8" w:history="1">
        <w:r w:rsidR="006D0F22" w:rsidRPr="006D0F22">
          <w:rPr>
            <w:rStyle w:val="Lienhypertexte"/>
            <w:lang w:eastAsia="fr-FR"/>
          </w:rPr>
          <w:t>calculateur</w:t>
        </w:r>
      </w:hyperlink>
      <w:r w:rsidR="006D0F22">
        <w:rPr>
          <w:lang w:eastAsia="fr-FR"/>
        </w:rPr>
        <w:t>)</w:t>
      </w:r>
    </w:p>
    <w:p w14:paraId="06972C63" w14:textId="77777777" w:rsidR="00580D1A" w:rsidRPr="004B614D" w:rsidRDefault="00580D1A" w:rsidP="00A15264">
      <w:pPr>
        <w:pStyle w:val="Paragraphedeliste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lang w:eastAsia="fr-FR"/>
        </w:rPr>
      </w:pPr>
      <w:r w:rsidRPr="004B614D">
        <w:rPr>
          <w:lang w:eastAsia="fr-FR"/>
        </w:rPr>
        <w:t>Entre 100 et 499 km : 180€ par participant</w:t>
      </w:r>
    </w:p>
    <w:p w14:paraId="708E9300" w14:textId="77777777" w:rsidR="00580D1A" w:rsidRPr="004B614D" w:rsidRDefault="00580D1A" w:rsidP="00A15264">
      <w:pPr>
        <w:pStyle w:val="Paragraphedeliste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lang w:eastAsia="fr-FR"/>
        </w:rPr>
      </w:pPr>
      <w:r w:rsidRPr="004B614D">
        <w:rPr>
          <w:lang w:eastAsia="fr-FR"/>
        </w:rPr>
        <w:t>Entre 500 et 1999 km : 275€ par participant</w:t>
      </w:r>
    </w:p>
    <w:p w14:paraId="28AA5A51" w14:textId="77777777" w:rsidR="00580D1A" w:rsidRPr="004B614D" w:rsidRDefault="00580D1A" w:rsidP="00A15264">
      <w:pPr>
        <w:pStyle w:val="Paragraphedeliste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lang w:eastAsia="fr-FR"/>
        </w:rPr>
      </w:pPr>
      <w:r w:rsidRPr="004B614D">
        <w:rPr>
          <w:lang w:eastAsia="fr-FR"/>
        </w:rPr>
        <w:t>Entre 2000 et 2999 km : 360€ par participant</w:t>
      </w:r>
    </w:p>
    <w:p w14:paraId="2A579DE2" w14:textId="77777777" w:rsidR="00580D1A" w:rsidRPr="004B614D" w:rsidRDefault="00580D1A" w:rsidP="00A15264">
      <w:pPr>
        <w:pStyle w:val="Paragraphedeliste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lang w:eastAsia="fr-FR"/>
        </w:rPr>
      </w:pPr>
      <w:r w:rsidRPr="004B614D">
        <w:rPr>
          <w:lang w:eastAsia="fr-FR"/>
        </w:rPr>
        <w:t>Entre 3000 et 3999 km : 530€ par participant</w:t>
      </w:r>
    </w:p>
    <w:p w14:paraId="7E50B360" w14:textId="77777777" w:rsidR="00580D1A" w:rsidRPr="004B614D" w:rsidRDefault="00580D1A" w:rsidP="00A15264">
      <w:pPr>
        <w:pStyle w:val="Paragraphedeliste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lang w:eastAsia="fr-FR"/>
        </w:rPr>
      </w:pPr>
      <w:r w:rsidRPr="004B614D">
        <w:rPr>
          <w:lang w:eastAsia="fr-FR"/>
        </w:rPr>
        <w:t>Entre 4000 et 7999 km : 820€ par participant</w:t>
      </w:r>
    </w:p>
    <w:p w14:paraId="1EBA502C" w14:textId="53723EF7" w:rsidR="00580D1A" w:rsidRDefault="00580D1A" w:rsidP="00A15264">
      <w:pPr>
        <w:pStyle w:val="Paragraphedeliste"/>
        <w:numPr>
          <w:ilvl w:val="0"/>
          <w:numId w:val="20"/>
        </w:numPr>
        <w:jc w:val="both"/>
        <w:rPr>
          <w:lang w:eastAsia="fr-FR"/>
        </w:rPr>
      </w:pPr>
      <w:r w:rsidRPr="004B614D">
        <w:rPr>
          <w:lang w:eastAsia="fr-FR"/>
        </w:rPr>
        <w:lastRenderedPageBreak/>
        <w:t>A partir de 8000 km : 1</w:t>
      </w:r>
      <w:r w:rsidR="00EA5B98">
        <w:rPr>
          <w:lang w:eastAsia="fr-FR"/>
        </w:rPr>
        <w:t>5</w:t>
      </w:r>
      <w:r w:rsidRPr="004B614D">
        <w:rPr>
          <w:lang w:eastAsia="fr-FR"/>
        </w:rPr>
        <w:t>00€ par participant</w:t>
      </w:r>
    </w:p>
    <w:p w14:paraId="4C222C55" w14:textId="6C680660" w:rsidR="00580D1A" w:rsidRDefault="00580D1A" w:rsidP="00C35FEB">
      <w:pPr>
        <w:spacing w:after="0"/>
        <w:jc w:val="both"/>
        <w:rPr>
          <w:lang w:eastAsia="fr-FR"/>
        </w:rPr>
      </w:pPr>
      <w:r>
        <w:rPr>
          <w:lang w:eastAsia="fr-FR"/>
        </w:rPr>
        <w:t xml:space="preserve">Une participation aux frais de séjour </w:t>
      </w:r>
      <w:r w:rsidR="000555F3">
        <w:rPr>
          <w:lang w:eastAsia="fr-FR"/>
        </w:rPr>
        <w:t xml:space="preserve">entre 200 </w:t>
      </w:r>
      <w:r w:rsidR="004B0D0D">
        <w:rPr>
          <w:lang w:eastAsia="fr-FR"/>
        </w:rPr>
        <w:t xml:space="preserve">à </w:t>
      </w:r>
      <w:r w:rsidR="00EA5B98">
        <w:rPr>
          <w:lang w:eastAsia="fr-FR"/>
        </w:rPr>
        <w:t>500</w:t>
      </w:r>
      <w:r>
        <w:rPr>
          <w:lang w:eastAsia="fr-FR"/>
        </w:rPr>
        <w:t xml:space="preserve"> € par mois pour une durée maximale de 6 mois</w:t>
      </w:r>
      <w:r w:rsidR="00B464DF">
        <w:rPr>
          <w:lang w:eastAsia="fr-FR"/>
        </w:rPr>
        <w:t>.</w:t>
      </w:r>
    </w:p>
    <w:p w14:paraId="59BA08CB" w14:textId="04D2E014" w:rsidR="007344EE" w:rsidRDefault="000555F3" w:rsidP="00C35FEB">
      <w:pPr>
        <w:spacing w:after="0"/>
        <w:jc w:val="both"/>
        <w:rPr>
          <w:lang w:eastAsia="fr-FR"/>
        </w:rPr>
      </w:pPr>
      <w:r>
        <w:rPr>
          <w:lang w:eastAsia="fr-FR"/>
        </w:rPr>
        <w:t xml:space="preserve">Ces montants </w:t>
      </w:r>
      <w:r w:rsidR="00B36B83">
        <w:rPr>
          <w:lang w:eastAsia="fr-FR"/>
        </w:rPr>
        <w:t xml:space="preserve">sont susceptibles de varier </w:t>
      </w:r>
      <w:r>
        <w:rPr>
          <w:lang w:eastAsia="fr-FR"/>
        </w:rPr>
        <w:t xml:space="preserve">car </w:t>
      </w:r>
      <w:r w:rsidR="00B36B83">
        <w:rPr>
          <w:lang w:eastAsia="fr-FR"/>
        </w:rPr>
        <w:t xml:space="preserve">ils sont </w:t>
      </w:r>
      <w:r>
        <w:rPr>
          <w:lang w:eastAsia="fr-FR"/>
        </w:rPr>
        <w:t>accordés en fonction des autres aides obtenues</w:t>
      </w:r>
      <w:r w:rsidR="00F62A17">
        <w:rPr>
          <w:lang w:eastAsia="fr-FR"/>
        </w:rPr>
        <w:t xml:space="preserve">. Le montant total de toutes les bourses (y compris celle de la CBH </w:t>
      </w:r>
      <w:proofErr w:type="spellStart"/>
      <w:r w:rsidR="00F62A17">
        <w:rPr>
          <w:lang w:eastAsia="fr-FR"/>
        </w:rPr>
        <w:t>Graduate</w:t>
      </w:r>
      <w:proofErr w:type="spellEnd"/>
      <w:r w:rsidR="00F62A17">
        <w:rPr>
          <w:lang w:eastAsia="fr-FR"/>
        </w:rPr>
        <w:t xml:space="preserve"> </w:t>
      </w:r>
      <w:proofErr w:type="spellStart"/>
      <w:r w:rsidR="00F62A17">
        <w:rPr>
          <w:lang w:eastAsia="fr-FR"/>
        </w:rPr>
        <w:t>School</w:t>
      </w:r>
      <w:proofErr w:type="spellEnd"/>
      <w:r w:rsidR="00F62A17">
        <w:rPr>
          <w:lang w:eastAsia="fr-FR"/>
        </w:rPr>
        <w:t xml:space="preserve">) ne devra pas dépasser </w:t>
      </w:r>
      <w:r w:rsidR="00F62A17" w:rsidRPr="00F62A17">
        <w:rPr>
          <w:b/>
          <w:lang w:eastAsia="fr-FR"/>
        </w:rPr>
        <w:t>5000 euros pour l’Europe et 6000 euros pour les destinations hors Europe</w:t>
      </w:r>
      <w:r w:rsidR="00F62A17">
        <w:rPr>
          <w:lang w:eastAsia="fr-FR"/>
        </w:rPr>
        <w:t xml:space="preserve"> sous peine d’inéligibilité. </w:t>
      </w:r>
    </w:p>
    <w:p w14:paraId="76B12172" w14:textId="77777777" w:rsidR="00A15264" w:rsidRDefault="00A15264" w:rsidP="00C35FEB">
      <w:pPr>
        <w:spacing w:after="0"/>
        <w:jc w:val="both"/>
        <w:rPr>
          <w:lang w:eastAsia="fr-FR"/>
        </w:rPr>
      </w:pPr>
    </w:p>
    <w:p w14:paraId="627E06A7" w14:textId="212A8A69" w:rsidR="007344EE" w:rsidRDefault="007344EE" w:rsidP="00C35FEB">
      <w:pPr>
        <w:pStyle w:val="Titre1"/>
        <w:rPr>
          <w:lang w:eastAsia="fr-FR"/>
        </w:rPr>
      </w:pPr>
      <w:r>
        <w:rPr>
          <w:lang w:eastAsia="fr-FR"/>
        </w:rPr>
        <w:t>Modalité de versement</w:t>
      </w:r>
    </w:p>
    <w:p w14:paraId="780CA254" w14:textId="77777777" w:rsidR="007344EE" w:rsidRPr="007344EE" w:rsidRDefault="007344EE" w:rsidP="00A15264">
      <w:pPr>
        <w:spacing w:after="0"/>
        <w:jc w:val="both"/>
        <w:rPr>
          <w:lang w:eastAsia="fr-FR"/>
        </w:rPr>
      </w:pPr>
    </w:p>
    <w:p w14:paraId="4717BD8E" w14:textId="77777777" w:rsidR="007344EE" w:rsidRDefault="00CE22C6" w:rsidP="00A15264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57186E">
        <w:rPr>
          <w:rFonts w:eastAsia="Times New Roman" w:cstheme="minorHAnsi"/>
          <w:lang w:eastAsia="fr-FR"/>
        </w:rPr>
        <w:t>La bourse de mobilité attribuée est versée en 2 fois par viremen</w:t>
      </w:r>
      <w:r w:rsidRPr="007344EE">
        <w:rPr>
          <w:rFonts w:eastAsia="Times New Roman" w:cstheme="minorHAnsi"/>
          <w:lang w:eastAsia="fr-FR"/>
        </w:rPr>
        <w:t>t bancaire de la façon suivante :</w:t>
      </w:r>
    </w:p>
    <w:p w14:paraId="3D201787" w14:textId="77777777" w:rsidR="007344EE" w:rsidRDefault="00CE22C6" w:rsidP="00A15264">
      <w:pPr>
        <w:pStyle w:val="Paragraphedeliste"/>
        <w:numPr>
          <w:ilvl w:val="0"/>
          <w:numId w:val="28"/>
        </w:numPr>
        <w:spacing w:after="120" w:line="240" w:lineRule="auto"/>
        <w:jc w:val="both"/>
        <w:rPr>
          <w:rFonts w:eastAsia="Times New Roman" w:cstheme="minorHAnsi"/>
          <w:lang w:eastAsia="fr-FR"/>
        </w:rPr>
      </w:pPr>
      <w:r w:rsidRPr="007344EE">
        <w:rPr>
          <w:rFonts w:eastAsia="Times New Roman" w:cstheme="minorHAnsi"/>
          <w:lang w:eastAsia="fr-FR"/>
        </w:rPr>
        <w:t>Le 1er versement, soit 75% au début de la mobilité avec un justificatif d’arrivée</w:t>
      </w:r>
    </w:p>
    <w:p w14:paraId="14D729A8" w14:textId="2B10E0D7" w:rsidR="00B36B83" w:rsidRPr="00B36B83" w:rsidRDefault="00CE22C6" w:rsidP="00A15264">
      <w:pPr>
        <w:pStyle w:val="Paragraphedeliste"/>
        <w:numPr>
          <w:ilvl w:val="0"/>
          <w:numId w:val="28"/>
        </w:numPr>
        <w:spacing w:after="120" w:line="240" w:lineRule="auto"/>
        <w:jc w:val="both"/>
        <w:rPr>
          <w:rFonts w:cstheme="minorHAnsi"/>
          <w:lang w:eastAsia="fr-FR"/>
        </w:rPr>
      </w:pPr>
      <w:r w:rsidRPr="00B36B83">
        <w:rPr>
          <w:rFonts w:eastAsia="Times New Roman" w:cstheme="minorHAnsi"/>
          <w:lang w:eastAsia="fr-FR"/>
        </w:rPr>
        <w:t xml:space="preserve">Le solde, soit les 25% restants, à la fin du séjour </w:t>
      </w:r>
      <w:r w:rsidR="007344EE" w:rsidRPr="00B36B83">
        <w:rPr>
          <w:rFonts w:eastAsia="Times New Roman" w:cstheme="minorHAnsi"/>
          <w:lang w:eastAsia="fr-FR"/>
        </w:rPr>
        <w:t xml:space="preserve">après retour </w:t>
      </w:r>
      <w:r w:rsidR="00B36B83" w:rsidRPr="00B36B83">
        <w:rPr>
          <w:rFonts w:eastAsia="Times New Roman" w:cstheme="minorHAnsi"/>
          <w:lang w:eastAsia="fr-FR"/>
        </w:rPr>
        <w:t>d’expérience sous la forme d’un témoignage en anglais (court texte</w:t>
      </w:r>
      <w:r w:rsidR="005C488E">
        <w:rPr>
          <w:rFonts w:eastAsia="Times New Roman" w:cstheme="minorHAnsi"/>
          <w:lang w:eastAsia="fr-FR"/>
        </w:rPr>
        <w:t xml:space="preserve"> accompagnée d’une photo</w:t>
      </w:r>
      <w:r w:rsidR="00B36B83" w:rsidRPr="00B36B83">
        <w:rPr>
          <w:rFonts w:eastAsia="Times New Roman" w:cstheme="minorHAnsi"/>
          <w:lang w:eastAsia="fr-FR"/>
        </w:rPr>
        <w:t xml:space="preserve">, vidéo, etc…) </w:t>
      </w:r>
      <w:r w:rsidR="00B36B83">
        <w:rPr>
          <w:rFonts w:eastAsia="Times New Roman" w:cstheme="minorHAnsi"/>
          <w:lang w:eastAsia="fr-FR"/>
        </w:rPr>
        <w:t xml:space="preserve">à envoyer impérativement à </w:t>
      </w:r>
      <w:hyperlink r:id="rId9" w:history="1">
        <w:r w:rsidR="00B36B83" w:rsidRPr="00E67A8F">
          <w:rPr>
            <w:rStyle w:val="Lienhypertexte"/>
            <w:rFonts w:eastAsia="Times New Roman" w:cstheme="minorHAnsi"/>
            <w:lang w:eastAsia="fr-FR"/>
          </w:rPr>
          <w:t>cbh-internationalgraduateschool@univ-grenoble-alpes.fr</w:t>
        </w:r>
      </w:hyperlink>
    </w:p>
    <w:p w14:paraId="3B706297" w14:textId="77777777" w:rsidR="00B36B83" w:rsidRPr="00B36B83" w:rsidRDefault="00B36B83" w:rsidP="00A15264">
      <w:pPr>
        <w:pStyle w:val="Paragraphedeliste"/>
        <w:spacing w:after="120" w:line="240" w:lineRule="auto"/>
        <w:jc w:val="both"/>
        <w:rPr>
          <w:rFonts w:cstheme="minorHAnsi"/>
          <w:lang w:eastAsia="fr-FR"/>
        </w:rPr>
      </w:pPr>
    </w:p>
    <w:p w14:paraId="39722B10" w14:textId="776D413F" w:rsidR="008B4E2A" w:rsidRPr="00D1222B" w:rsidRDefault="00CE22C6" w:rsidP="00D1222B">
      <w:pPr>
        <w:spacing w:after="120" w:line="240" w:lineRule="auto"/>
        <w:jc w:val="both"/>
        <w:rPr>
          <w:rFonts w:cstheme="minorHAnsi"/>
          <w:lang w:eastAsia="fr-FR"/>
        </w:rPr>
      </w:pPr>
      <w:r w:rsidRPr="00B36B83">
        <w:rPr>
          <w:rFonts w:eastAsia="Times New Roman" w:cstheme="minorHAnsi"/>
          <w:b/>
          <w:bCs/>
          <w:lang w:eastAsia="fr-FR"/>
        </w:rPr>
        <w:t>Les versements sont exclusivement effectués sur un compte bancaire domicilié en France</w:t>
      </w:r>
      <w:r w:rsidRPr="00B36B83">
        <w:rPr>
          <w:rFonts w:eastAsia="Times New Roman" w:cstheme="minorHAnsi"/>
          <w:lang w:eastAsia="fr-FR"/>
        </w:rPr>
        <w:t xml:space="preserve"> après réception des documents et justificatifs demandés.</w:t>
      </w:r>
    </w:p>
    <w:p w14:paraId="204E11AB" w14:textId="36AE2809" w:rsidR="00B464DF" w:rsidRDefault="00FA5A79" w:rsidP="00A15264">
      <w:pPr>
        <w:jc w:val="both"/>
        <w:rPr>
          <w:lang w:eastAsia="fr-FR"/>
        </w:rPr>
      </w:pPr>
      <w:bookmarkStart w:id="2" w:name="_Hlk20147577"/>
      <w:bookmarkStart w:id="3" w:name="_Hlk20147673"/>
      <w:r>
        <w:rPr>
          <w:lang w:eastAsia="fr-FR"/>
        </w:rPr>
        <w:t xml:space="preserve">En contrepartie de ce financement, </w:t>
      </w:r>
      <w:r w:rsidR="006D0F22">
        <w:rPr>
          <w:lang w:eastAsia="fr-FR"/>
        </w:rPr>
        <w:t>l’étudiant s’engage</w:t>
      </w:r>
      <w:r>
        <w:rPr>
          <w:lang w:eastAsia="fr-FR"/>
        </w:rPr>
        <w:t xml:space="preserve"> à </w:t>
      </w:r>
      <w:r w:rsidRPr="00200EA5">
        <w:rPr>
          <w:b/>
          <w:lang w:eastAsia="fr-FR"/>
        </w:rPr>
        <w:t>témoigner de son expérience</w:t>
      </w:r>
      <w:r>
        <w:rPr>
          <w:lang w:eastAsia="fr-FR"/>
        </w:rPr>
        <w:t xml:space="preserve"> </w:t>
      </w:r>
      <w:r w:rsidR="00FB337A">
        <w:rPr>
          <w:lang w:eastAsia="fr-FR"/>
        </w:rPr>
        <w:t xml:space="preserve">par un </w:t>
      </w:r>
      <w:r w:rsidR="006D0F22">
        <w:rPr>
          <w:lang w:eastAsia="fr-FR"/>
        </w:rPr>
        <w:t>post</w:t>
      </w:r>
      <w:r w:rsidR="00FB337A">
        <w:rPr>
          <w:lang w:eastAsia="fr-FR"/>
        </w:rPr>
        <w:t xml:space="preserve"> </w:t>
      </w:r>
      <w:r>
        <w:rPr>
          <w:lang w:eastAsia="fr-FR"/>
        </w:rPr>
        <w:t xml:space="preserve">sur </w:t>
      </w:r>
      <w:r w:rsidR="006D0F22">
        <w:rPr>
          <w:lang w:eastAsia="fr-FR"/>
        </w:rPr>
        <w:t xml:space="preserve">le site </w:t>
      </w:r>
      <w:r w:rsidR="00C35FEB">
        <w:rPr>
          <w:lang w:eastAsia="fr-FR"/>
        </w:rPr>
        <w:t xml:space="preserve">CBH </w:t>
      </w:r>
      <w:proofErr w:type="spellStart"/>
      <w:r w:rsidR="00C35FEB">
        <w:rPr>
          <w:lang w:eastAsia="fr-FR"/>
        </w:rPr>
        <w:t>Graduate</w:t>
      </w:r>
      <w:proofErr w:type="spellEnd"/>
      <w:r w:rsidR="00C35FEB">
        <w:rPr>
          <w:lang w:eastAsia="fr-FR"/>
        </w:rPr>
        <w:t xml:space="preserve"> </w:t>
      </w:r>
      <w:proofErr w:type="spellStart"/>
      <w:r w:rsidR="00C35FEB">
        <w:rPr>
          <w:lang w:eastAsia="fr-FR"/>
        </w:rPr>
        <w:t>School</w:t>
      </w:r>
      <w:proofErr w:type="spellEnd"/>
      <w:r w:rsidR="00C35FEB">
        <w:rPr>
          <w:lang w:eastAsia="fr-FR"/>
        </w:rPr>
        <w:t xml:space="preserve"> </w:t>
      </w:r>
      <w:r w:rsidR="006D0F22">
        <w:rPr>
          <w:lang w:eastAsia="fr-FR"/>
        </w:rPr>
        <w:t xml:space="preserve">et / ou </w:t>
      </w:r>
      <w:r>
        <w:rPr>
          <w:lang w:eastAsia="fr-FR"/>
        </w:rPr>
        <w:t>les réseaux sociaux</w:t>
      </w:r>
      <w:r w:rsidR="006D0F22">
        <w:rPr>
          <w:lang w:eastAsia="fr-FR"/>
        </w:rPr>
        <w:t xml:space="preserve"> et </w:t>
      </w:r>
      <w:bookmarkEnd w:id="1"/>
      <w:bookmarkEnd w:id="2"/>
      <w:bookmarkEnd w:id="3"/>
      <w:r w:rsidR="006D0F22">
        <w:rPr>
          <w:lang w:eastAsia="fr-FR"/>
        </w:rPr>
        <w:t xml:space="preserve">à se faire l’ambassadeur de </w:t>
      </w:r>
      <w:r w:rsidR="00B36B83">
        <w:rPr>
          <w:lang w:eastAsia="fr-FR"/>
        </w:rPr>
        <w:t xml:space="preserve">la </w:t>
      </w:r>
      <w:r w:rsidR="006D0F22">
        <w:rPr>
          <w:lang w:eastAsia="fr-FR"/>
        </w:rPr>
        <w:t xml:space="preserve">CBH </w:t>
      </w:r>
      <w:proofErr w:type="spellStart"/>
      <w:r w:rsidR="006D0F22">
        <w:rPr>
          <w:lang w:eastAsia="fr-FR"/>
        </w:rPr>
        <w:t>Graduate</w:t>
      </w:r>
      <w:proofErr w:type="spellEnd"/>
      <w:r w:rsidR="006D0F22">
        <w:rPr>
          <w:lang w:eastAsia="fr-FR"/>
        </w:rPr>
        <w:t xml:space="preserve"> </w:t>
      </w:r>
      <w:proofErr w:type="spellStart"/>
      <w:r w:rsidR="006D0F22">
        <w:rPr>
          <w:lang w:eastAsia="fr-FR"/>
        </w:rPr>
        <w:t>School</w:t>
      </w:r>
      <w:proofErr w:type="spellEnd"/>
      <w:r w:rsidR="006D0F22">
        <w:rPr>
          <w:lang w:eastAsia="fr-FR"/>
        </w:rPr>
        <w:t xml:space="preserve"> à l’étranger. </w:t>
      </w:r>
    </w:p>
    <w:p w14:paraId="1A00F0C3" w14:textId="77777777" w:rsidR="00A15264" w:rsidRDefault="00A15264" w:rsidP="00BF12A0">
      <w:pPr>
        <w:spacing w:after="0"/>
      </w:pPr>
    </w:p>
    <w:p w14:paraId="1B833181" w14:textId="1E2CAE6F" w:rsidR="00A15264" w:rsidRDefault="00A15264" w:rsidP="00A15264">
      <w:pPr>
        <w:pStyle w:val="Titre1"/>
      </w:pPr>
      <w:r>
        <w:t>Contacts ser</w:t>
      </w:r>
      <w:bookmarkStart w:id="4" w:name="_GoBack"/>
      <w:bookmarkEnd w:id="4"/>
      <w:r>
        <w:t xml:space="preserve">vices et coordinateurs RI des UFR </w:t>
      </w:r>
    </w:p>
    <w:p w14:paraId="332C9B9C" w14:textId="30B15AB4" w:rsidR="00A15264" w:rsidRDefault="00A15264" w:rsidP="00A15264"/>
    <w:p w14:paraId="1EF187A2" w14:textId="34FF4423" w:rsidR="00A15264" w:rsidRPr="0049117F" w:rsidRDefault="00A15264" w:rsidP="00A15264">
      <w:pPr>
        <w:rPr>
          <w:b/>
        </w:rPr>
      </w:pPr>
      <w:r w:rsidRPr="0049117F">
        <w:rPr>
          <w:b/>
        </w:rPr>
        <w:t>Chimie biologie</w:t>
      </w:r>
    </w:p>
    <w:p w14:paraId="227191A0" w14:textId="5DBB4AB3" w:rsidR="00A15264" w:rsidRDefault="001C1FE6" w:rsidP="00A15264">
      <w:hyperlink r:id="rId10" w:history="1">
        <w:r w:rsidR="00A15264" w:rsidRPr="00AB41E0">
          <w:rPr>
            <w:rStyle w:val="Lienhypertexte"/>
          </w:rPr>
          <w:t>ufrchimiebiologie-ri@univ-grenoble-alpes.fr</w:t>
        </w:r>
      </w:hyperlink>
    </w:p>
    <w:p w14:paraId="3FE5D492" w14:textId="019188C3" w:rsidR="00A15264" w:rsidRDefault="001C1FE6" w:rsidP="00A15264">
      <w:hyperlink r:id="rId11" w:history="1">
        <w:r w:rsidR="00A15264" w:rsidRPr="00AB41E0">
          <w:rPr>
            <w:rStyle w:val="Lienhypertexte"/>
          </w:rPr>
          <w:t>ufrchimiebiologie-stages@univ-grenoble-alpes.fr</w:t>
        </w:r>
      </w:hyperlink>
    </w:p>
    <w:p w14:paraId="36324B8F" w14:textId="3DA535A2" w:rsidR="00A15264" w:rsidRDefault="001C1FE6" w:rsidP="00A15264">
      <w:hyperlink r:id="rId12" w:history="1">
        <w:r w:rsidR="00A15264" w:rsidRPr="00AB41E0">
          <w:rPr>
            <w:rStyle w:val="Lienhypertexte"/>
          </w:rPr>
          <w:t>thierry.gautier@univ-grenoble-alpes.fr</w:t>
        </w:r>
      </w:hyperlink>
      <w:r w:rsidR="00A15264">
        <w:t xml:space="preserve"> (biologie)</w:t>
      </w:r>
    </w:p>
    <w:p w14:paraId="060764D7" w14:textId="74758487" w:rsidR="00A15264" w:rsidRDefault="001C1FE6" w:rsidP="00A15264">
      <w:hyperlink r:id="rId13" w:history="1">
        <w:r w:rsidR="00A15264" w:rsidRPr="00AB41E0">
          <w:rPr>
            <w:rStyle w:val="Lienhypertexte"/>
          </w:rPr>
          <w:t>frederic.minassian@univ-grenoble-alpes.fr</w:t>
        </w:r>
      </w:hyperlink>
      <w:r w:rsidR="00A15264">
        <w:t xml:space="preserve"> (chimie </w:t>
      </w:r>
      <w:r w:rsidR="0049117F">
        <w:t xml:space="preserve">et GDP) </w:t>
      </w:r>
    </w:p>
    <w:p w14:paraId="5B6A1ED6" w14:textId="77777777" w:rsidR="0049117F" w:rsidRDefault="0049117F" w:rsidP="00A15264"/>
    <w:p w14:paraId="7288F7A2" w14:textId="112DD1E2" w:rsidR="00A15264" w:rsidRPr="0049117F" w:rsidRDefault="00A15264" w:rsidP="00A15264">
      <w:pPr>
        <w:rPr>
          <w:b/>
        </w:rPr>
      </w:pPr>
      <w:r w:rsidRPr="0049117F">
        <w:rPr>
          <w:b/>
        </w:rPr>
        <w:t>Ingénierie de la Santé</w:t>
      </w:r>
    </w:p>
    <w:p w14:paraId="25D99249" w14:textId="592A53F0" w:rsidR="0049117F" w:rsidRDefault="001C1FE6" w:rsidP="00A15264">
      <w:hyperlink r:id="rId14" w:history="1">
        <w:r w:rsidR="0049117F" w:rsidRPr="00AB41E0">
          <w:rPr>
            <w:rStyle w:val="Lienhypertexte"/>
          </w:rPr>
          <w:t>health-outgoing@univ-grenoble-alpes.fr</w:t>
        </w:r>
      </w:hyperlink>
    </w:p>
    <w:p w14:paraId="26A69525" w14:textId="69D199FE" w:rsidR="0049117F" w:rsidRDefault="001C1FE6" w:rsidP="00A15264">
      <w:hyperlink r:id="rId15" w:history="1">
        <w:r w:rsidR="0049117F" w:rsidRPr="00AB41E0">
          <w:rPr>
            <w:rStyle w:val="Lienhypertexte"/>
          </w:rPr>
          <w:t>valerie.guieu@univ-grenoble-alpes.fr</w:t>
        </w:r>
      </w:hyperlink>
    </w:p>
    <w:p w14:paraId="1E51906B" w14:textId="77777777" w:rsidR="0049117F" w:rsidRDefault="0049117F" w:rsidP="00A15264"/>
    <w:p w14:paraId="7ACC0199" w14:textId="290D8782" w:rsidR="00A15264" w:rsidRPr="00C35FEB" w:rsidRDefault="00A15264" w:rsidP="00A15264">
      <w:pPr>
        <w:rPr>
          <w:b/>
          <w:lang w:val="en-US"/>
        </w:rPr>
      </w:pPr>
      <w:r w:rsidRPr="00C35FEB">
        <w:rPr>
          <w:b/>
          <w:lang w:val="en-US"/>
        </w:rPr>
        <w:t xml:space="preserve">STAPS </w:t>
      </w:r>
    </w:p>
    <w:p w14:paraId="07143EBA" w14:textId="6A05A629" w:rsidR="0049117F" w:rsidRPr="00C35FEB" w:rsidRDefault="001C1FE6" w:rsidP="00A15264">
      <w:pPr>
        <w:rPr>
          <w:lang w:val="en-US"/>
        </w:rPr>
      </w:pPr>
      <w:hyperlink r:id="rId16" w:history="1">
        <w:r w:rsidR="0049117F" w:rsidRPr="00C35FEB">
          <w:rPr>
            <w:rStyle w:val="Lienhypertexte"/>
            <w:lang w:val="en-US"/>
          </w:rPr>
          <w:t>david.trouilloud@univ-grenoble-alpes.fr</w:t>
        </w:r>
      </w:hyperlink>
    </w:p>
    <w:p w14:paraId="0A119BE9" w14:textId="4E2B7ED4" w:rsidR="00AD0127" w:rsidRPr="00C35FEB" w:rsidRDefault="001C1FE6" w:rsidP="00A15264">
      <w:pPr>
        <w:rPr>
          <w:rStyle w:val="Lienhypertexte"/>
          <w:lang w:val="en-US"/>
        </w:rPr>
      </w:pPr>
      <w:hyperlink r:id="rId17" w:history="1">
        <w:r w:rsidR="0049117F" w:rsidRPr="00C35FEB">
          <w:rPr>
            <w:rStyle w:val="Lienhypertexte"/>
            <w:lang w:val="en-US"/>
          </w:rPr>
          <w:t>kalliopi.souvatzi@univ-grenoble-alpes.fr</w:t>
        </w:r>
      </w:hyperlink>
    </w:p>
    <w:p w14:paraId="75AD60A8" w14:textId="7D072564" w:rsidR="00D1222B" w:rsidRPr="00C35FEB" w:rsidRDefault="00D1222B" w:rsidP="00A15264">
      <w:pPr>
        <w:rPr>
          <w:color w:val="0563C1" w:themeColor="hyperlink"/>
          <w:u w:val="single"/>
          <w:lang w:val="en-US"/>
        </w:rPr>
      </w:pPr>
      <w:r w:rsidRPr="00C35FEB">
        <w:rPr>
          <w:color w:val="0563C1" w:themeColor="hyperlink"/>
          <w:u w:val="single"/>
          <w:lang w:val="en-US"/>
        </w:rPr>
        <w:t>staps-international@univ-grenoble-alpes.fr</w:t>
      </w:r>
    </w:p>
    <w:sectPr w:rsidR="00D1222B" w:rsidRPr="00C35FEB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8AB01" w14:textId="77777777" w:rsidR="001C1FE6" w:rsidRDefault="001C1FE6" w:rsidP="00636FE3">
      <w:pPr>
        <w:spacing w:after="0" w:line="240" w:lineRule="auto"/>
      </w:pPr>
      <w:r>
        <w:separator/>
      </w:r>
    </w:p>
  </w:endnote>
  <w:endnote w:type="continuationSeparator" w:id="0">
    <w:p w14:paraId="235AC49C" w14:textId="77777777" w:rsidR="001C1FE6" w:rsidRDefault="001C1FE6" w:rsidP="0063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EE6F1" w14:textId="67BD6743" w:rsidR="00734FC6" w:rsidRDefault="006507DF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2F5E9D" wp14:editId="74EBECA1">
          <wp:simplePos x="0" y="0"/>
          <wp:positionH relativeFrom="column">
            <wp:posOffset>5226050</wp:posOffset>
          </wp:positionH>
          <wp:positionV relativeFrom="paragraph">
            <wp:posOffset>-387350</wp:posOffset>
          </wp:positionV>
          <wp:extent cx="763270" cy="74930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e-rouge-ble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7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E4B14" w14:textId="77777777" w:rsidR="001C1FE6" w:rsidRDefault="001C1FE6" w:rsidP="00636FE3">
      <w:pPr>
        <w:spacing w:after="0" w:line="240" w:lineRule="auto"/>
      </w:pPr>
      <w:r>
        <w:separator/>
      </w:r>
    </w:p>
  </w:footnote>
  <w:footnote w:type="continuationSeparator" w:id="0">
    <w:p w14:paraId="63CEC32C" w14:textId="77777777" w:rsidR="001C1FE6" w:rsidRDefault="001C1FE6" w:rsidP="0063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BCD8B" w14:textId="77777777" w:rsidR="002852EF" w:rsidRDefault="002852EF" w:rsidP="00636FE3">
    <w:pPr>
      <w:pStyle w:val="En-tte"/>
      <w:tabs>
        <w:tab w:val="clear" w:pos="4536"/>
        <w:tab w:val="clear" w:pos="9072"/>
        <w:tab w:val="left" w:pos="6195"/>
      </w:tabs>
    </w:pPr>
    <w:r>
      <w:rPr>
        <w:noProof/>
      </w:rPr>
      <w:drawing>
        <wp:inline distT="0" distB="0" distL="0" distR="0" wp14:anchorId="2665C44E" wp14:editId="2928B63A">
          <wp:extent cx="2571746" cy="508000"/>
          <wp:effectExtent l="0" t="0" r="635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BH-2020-5184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8285" cy="509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8ED339" w14:textId="19E387C2" w:rsidR="00636FE3" w:rsidRDefault="00636FE3" w:rsidP="00636FE3">
    <w:pPr>
      <w:pStyle w:val="En-tte"/>
      <w:tabs>
        <w:tab w:val="clear" w:pos="4536"/>
        <w:tab w:val="clear" w:pos="9072"/>
        <w:tab w:val="left" w:pos="61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D5B"/>
    <w:multiLevelType w:val="hybridMultilevel"/>
    <w:tmpl w:val="F5880AF0"/>
    <w:lvl w:ilvl="0" w:tplc="FEBC399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693B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6015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235B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6AC1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0E31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60E9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83DE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4B08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62214F"/>
    <w:multiLevelType w:val="hybridMultilevel"/>
    <w:tmpl w:val="3962E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87441"/>
    <w:multiLevelType w:val="hybridMultilevel"/>
    <w:tmpl w:val="FAD66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740B"/>
    <w:multiLevelType w:val="hybridMultilevel"/>
    <w:tmpl w:val="E23839E0"/>
    <w:lvl w:ilvl="0" w:tplc="80BE9E30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2F5496" w:themeColor="accent1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34074"/>
    <w:multiLevelType w:val="hybridMultilevel"/>
    <w:tmpl w:val="3BF0B96E"/>
    <w:lvl w:ilvl="0" w:tplc="80BE9E30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2F5496" w:themeColor="accent1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707A6"/>
    <w:multiLevelType w:val="hybridMultilevel"/>
    <w:tmpl w:val="30E06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A3726"/>
    <w:multiLevelType w:val="hybridMultilevel"/>
    <w:tmpl w:val="C46626A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775714D"/>
    <w:multiLevelType w:val="hybridMultilevel"/>
    <w:tmpl w:val="6A244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31730"/>
    <w:multiLevelType w:val="hybridMultilevel"/>
    <w:tmpl w:val="6D34D476"/>
    <w:lvl w:ilvl="0" w:tplc="2FAC4CD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8646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A7EB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AD02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004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28A0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E074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E201F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0BF7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AA68A1"/>
    <w:multiLevelType w:val="hybridMultilevel"/>
    <w:tmpl w:val="3A682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01B77"/>
    <w:multiLevelType w:val="hybridMultilevel"/>
    <w:tmpl w:val="CA40B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5651E"/>
    <w:multiLevelType w:val="hybridMultilevel"/>
    <w:tmpl w:val="FEEAE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D51CF"/>
    <w:multiLevelType w:val="multilevel"/>
    <w:tmpl w:val="5C2C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525754"/>
    <w:multiLevelType w:val="hybridMultilevel"/>
    <w:tmpl w:val="A8DCB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5E34"/>
    <w:multiLevelType w:val="hybridMultilevel"/>
    <w:tmpl w:val="05C84E26"/>
    <w:lvl w:ilvl="0" w:tplc="80BE9E30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2F5496" w:themeColor="accent1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02E19"/>
    <w:multiLevelType w:val="hybridMultilevel"/>
    <w:tmpl w:val="4B209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C4681"/>
    <w:multiLevelType w:val="hybridMultilevel"/>
    <w:tmpl w:val="6A9200F2"/>
    <w:lvl w:ilvl="0" w:tplc="A4F61864">
      <w:start w:val="1"/>
      <w:numFmt w:val="bullet"/>
      <w:pStyle w:val="Titre1"/>
      <w:lvlText w:val="■"/>
      <w:lvlJc w:val="left"/>
      <w:pPr>
        <w:ind w:left="360" w:hanging="360"/>
      </w:pPr>
      <w:rPr>
        <w:rFonts w:ascii="Times New Roman" w:hAnsi="Times New Roman" w:cs="Times New Roman" w:hint="default"/>
        <w:color w:val="002060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667125"/>
    <w:multiLevelType w:val="hybridMultilevel"/>
    <w:tmpl w:val="CBE6BF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18F7"/>
    <w:multiLevelType w:val="multilevel"/>
    <w:tmpl w:val="CBC0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46A7F"/>
    <w:multiLevelType w:val="hybridMultilevel"/>
    <w:tmpl w:val="A32EA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7DF7"/>
    <w:multiLevelType w:val="multilevel"/>
    <w:tmpl w:val="6520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3C5C04"/>
    <w:multiLevelType w:val="hybridMultilevel"/>
    <w:tmpl w:val="C6C2A17E"/>
    <w:lvl w:ilvl="0" w:tplc="0166FF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63EF4"/>
    <w:multiLevelType w:val="hybridMultilevel"/>
    <w:tmpl w:val="A6E42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A774C"/>
    <w:multiLevelType w:val="hybridMultilevel"/>
    <w:tmpl w:val="B8705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A11AF"/>
    <w:multiLevelType w:val="hybridMultilevel"/>
    <w:tmpl w:val="243A1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03A1C"/>
    <w:multiLevelType w:val="multilevel"/>
    <w:tmpl w:val="F75E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AD291B"/>
    <w:multiLevelType w:val="hybridMultilevel"/>
    <w:tmpl w:val="40CC2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B67D0"/>
    <w:multiLevelType w:val="hybridMultilevel"/>
    <w:tmpl w:val="DC3EB0BC"/>
    <w:lvl w:ilvl="0" w:tplc="ABA2D5B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CD5F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E58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C94C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469A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2079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0AC9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800F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2B48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3C7731C"/>
    <w:multiLevelType w:val="hybridMultilevel"/>
    <w:tmpl w:val="D758E7D6"/>
    <w:lvl w:ilvl="0" w:tplc="9B5EFAD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F0E1F"/>
    <w:multiLevelType w:val="multilevel"/>
    <w:tmpl w:val="5C2C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CE64B1"/>
    <w:multiLevelType w:val="hybridMultilevel"/>
    <w:tmpl w:val="32EAA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4341F"/>
    <w:multiLevelType w:val="multilevel"/>
    <w:tmpl w:val="9474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435EE9"/>
    <w:multiLevelType w:val="hybridMultilevel"/>
    <w:tmpl w:val="AE1CFC82"/>
    <w:lvl w:ilvl="0" w:tplc="80BE9E30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2F5496" w:themeColor="accent1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9078A"/>
    <w:multiLevelType w:val="multilevel"/>
    <w:tmpl w:val="BF6A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20"/>
  </w:num>
  <w:num w:numId="5">
    <w:abstractNumId w:val="15"/>
  </w:num>
  <w:num w:numId="6">
    <w:abstractNumId w:val="23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14"/>
  </w:num>
  <w:num w:numId="12">
    <w:abstractNumId w:val="25"/>
  </w:num>
  <w:num w:numId="13">
    <w:abstractNumId w:val="24"/>
  </w:num>
  <w:num w:numId="14">
    <w:abstractNumId w:val="26"/>
  </w:num>
  <w:num w:numId="15">
    <w:abstractNumId w:val="12"/>
  </w:num>
  <w:num w:numId="16">
    <w:abstractNumId w:val="29"/>
  </w:num>
  <w:num w:numId="17">
    <w:abstractNumId w:val="1"/>
  </w:num>
  <w:num w:numId="18">
    <w:abstractNumId w:val="9"/>
  </w:num>
  <w:num w:numId="19">
    <w:abstractNumId w:val="22"/>
  </w:num>
  <w:num w:numId="20">
    <w:abstractNumId w:val="28"/>
  </w:num>
  <w:num w:numId="21">
    <w:abstractNumId w:val="0"/>
  </w:num>
  <w:num w:numId="22">
    <w:abstractNumId w:val="27"/>
  </w:num>
  <w:num w:numId="23">
    <w:abstractNumId w:val="8"/>
  </w:num>
  <w:num w:numId="24">
    <w:abstractNumId w:val="31"/>
  </w:num>
  <w:num w:numId="25">
    <w:abstractNumId w:val="2"/>
  </w:num>
  <w:num w:numId="26">
    <w:abstractNumId w:val="13"/>
  </w:num>
  <w:num w:numId="27">
    <w:abstractNumId w:val="33"/>
  </w:num>
  <w:num w:numId="28">
    <w:abstractNumId w:val="30"/>
  </w:num>
  <w:num w:numId="29">
    <w:abstractNumId w:val="3"/>
  </w:num>
  <w:num w:numId="30">
    <w:abstractNumId w:val="32"/>
  </w:num>
  <w:num w:numId="31">
    <w:abstractNumId w:val="19"/>
  </w:num>
  <w:num w:numId="32">
    <w:abstractNumId w:val="17"/>
  </w:num>
  <w:num w:numId="33">
    <w:abstractNumId w:val="11"/>
  </w:num>
  <w:num w:numId="34">
    <w:abstractNumId w:val="2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F7F"/>
    <w:rsid w:val="000021E3"/>
    <w:rsid w:val="000076BD"/>
    <w:rsid w:val="00022D52"/>
    <w:rsid w:val="000257F9"/>
    <w:rsid w:val="000555F3"/>
    <w:rsid w:val="000736BE"/>
    <w:rsid w:val="0007372F"/>
    <w:rsid w:val="00091600"/>
    <w:rsid w:val="000967A5"/>
    <w:rsid w:val="000C65C1"/>
    <w:rsid w:val="000E4C11"/>
    <w:rsid w:val="00155CBC"/>
    <w:rsid w:val="001611D6"/>
    <w:rsid w:val="00190574"/>
    <w:rsid w:val="001C1FE6"/>
    <w:rsid w:val="001C20F5"/>
    <w:rsid w:val="001C3440"/>
    <w:rsid w:val="001F6788"/>
    <w:rsid w:val="00200EA5"/>
    <w:rsid w:val="00202FD3"/>
    <w:rsid w:val="002750C4"/>
    <w:rsid w:val="002852EF"/>
    <w:rsid w:val="002C54A0"/>
    <w:rsid w:val="002D0BF9"/>
    <w:rsid w:val="002F0F34"/>
    <w:rsid w:val="002F465E"/>
    <w:rsid w:val="0032012F"/>
    <w:rsid w:val="00336F7F"/>
    <w:rsid w:val="003516AA"/>
    <w:rsid w:val="003942A3"/>
    <w:rsid w:val="003C5F79"/>
    <w:rsid w:val="003E66F5"/>
    <w:rsid w:val="00427526"/>
    <w:rsid w:val="004629FD"/>
    <w:rsid w:val="0049117F"/>
    <w:rsid w:val="00496321"/>
    <w:rsid w:val="004A4EFE"/>
    <w:rsid w:val="004B0D0D"/>
    <w:rsid w:val="004B614D"/>
    <w:rsid w:val="004D35C5"/>
    <w:rsid w:val="004F2006"/>
    <w:rsid w:val="004F3202"/>
    <w:rsid w:val="004F3D24"/>
    <w:rsid w:val="004F6003"/>
    <w:rsid w:val="0051119C"/>
    <w:rsid w:val="00525A8B"/>
    <w:rsid w:val="00551C2B"/>
    <w:rsid w:val="00580D1A"/>
    <w:rsid w:val="00582074"/>
    <w:rsid w:val="005A3DBA"/>
    <w:rsid w:val="005B12C7"/>
    <w:rsid w:val="005C488E"/>
    <w:rsid w:val="005D1ED0"/>
    <w:rsid w:val="005D60AC"/>
    <w:rsid w:val="005E1FC4"/>
    <w:rsid w:val="006057C8"/>
    <w:rsid w:val="006110A4"/>
    <w:rsid w:val="00636FE3"/>
    <w:rsid w:val="0064056B"/>
    <w:rsid w:val="006507DF"/>
    <w:rsid w:val="0066297E"/>
    <w:rsid w:val="00685DA8"/>
    <w:rsid w:val="006C2A88"/>
    <w:rsid w:val="006D0F22"/>
    <w:rsid w:val="006F2398"/>
    <w:rsid w:val="007056D4"/>
    <w:rsid w:val="007344EE"/>
    <w:rsid w:val="00734FC6"/>
    <w:rsid w:val="0073742F"/>
    <w:rsid w:val="00766A17"/>
    <w:rsid w:val="00777E4E"/>
    <w:rsid w:val="007B38C6"/>
    <w:rsid w:val="007D3260"/>
    <w:rsid w:val="007E580E"/>
    <w:rsid w:val="008574F5"/>
    <w:rsid w:val="00884698"/>
    <w:rsid w:val="00887402"/>
    <w:rsid w:val="00892C7F"/>
    <w:rsid w:val="008A04CC"/>
    <w:rsid w:val="008A7A78"/>
    <w:rsid w:val="008B4E2A"/>
    <w:rsid w:val="008F0538"/>
    <w:rsid w:val="0096443F"/>
    <w:rsid w:val="009949C7"/>
    <w:rsid w:val="009F129B"/>
    <w:rsid w:val="00A101D5"/>
    <w:rsid w:val="00A15264"/>
    <w:rsid w:val="00A35F02"/>
    <w:rsid w:val="00A8576D"/>
    <w:rsid w:val="00AA73F5"/>
    <w:rsid w:val="00AD0127"/>
    <w:rsid w:val="00AD3399"/>
    <w:rsid w:val="00AF429A"/>
    <w:rsid w:val="00AF4945"/>
    <w:rsid w:val="00B12078"/>
    <w:rsid w:val="00B36B83"/>
    <w:rsid w:val="00B42BD3"/>
    <w:rsid w:val="00B464DF"/>
    <w:rsid w:val="00B511DD"/>
    <w:rsid w:val="00B71057"/>
    <w:rsid w:val="00BB1E06"/>
    <w:rsid w:val="00BD00F1"/>
    <w:rsid w:val="00BD34BA"/>
    <w:rsid w:val="00BF12A0"/>
    <w:rsid w:val="00BF522B"/>
    <w:rsid w:val="00C35FEB"/>
    <w:rsid w:val="00C4180B"/>
    <w:rsid w:val="00C44C8D"/>
    <w:rsid w:val="00C83D58"/>
    <w:rsid w:val="00C93F78"/>
    <w:rsid w:val="00CA23B1"/>
    <w:rsid w:val="00CB43E5"/>
    <w:rsid w:val="00CB5615"/>
    <w:rsid w:val="00CB74BF"/>
    <w:rsid w:val="00CC4AF6"/>
    <w:rsid w:val="00CC7865"/>
    <w:rsid w:val="00CD164A"/>
    <w:rsid w:val="00CE22C6"/>
    <w:rsid w:val="00CE7542"/>
    <w:rsid w:val="00D07E21"/>
    <w:rsid w:val="00D1222B"/>
    <w:rsid w:val="00D34AA9"/>
    <w:rsid w:val="00D50CD2"/>
    <w:rsid w:val="00D85A8B"/>
    <w:rsid w:val="00DB5659"/>
    <w:rsid w:val="00DD3AEE"/>
    <w:rsid w:val="00DF0533"/>
    <w:rsid w:val="00E6183B"/>
    <w:rsid w:val="00E64EBD"/>
    <w:rsid w:val="00EA5B98"/>
    <w:rsid w:val="00EB2011"/>
    <w:rsid w:val="00F21715"/>
    <w:rsid w:val="00F37AFD"/>
    <w:rsid w:val="00F46B5A"/>
    <w:rsid w:val="00F479FD"/>
    <w:rsid w:val="00F62A17"/>
    <w:rsid w:val="00FA5A79"/>
    <w:rsid w:val="00F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EAE1EE"/>
  <w15:docId w15:val="{989A810E-BF2B-4D23-9365-7597A287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Default"/>
    <w:next w:val="Normal"/>
    <w:link w:val="Titre1Car"/>
    <w:uiPriority w:val="9"/>
    <w:qFormat/>
    <w:rsid w:val="00B12078"/>
    <w:pPr>
      <w:numPr>
        <w:numId w:val="2"/>
      </w:numPr>
      <w:jc w:val="both"/>
      <w:outlineLvl w:val="0"/>
    </w:pPr>
    <w:rPr>
      <w:b/>
      <w:color w:val="002060"/>
      <w:sz w:val="28"/>
      <w:szCs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04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6FE3"/>
  </w:style>
  <w:style w:type="paragraph" w:styleId="Pieddepage">
    <w:name w:val="footer"/>
    <w:basedOn w:val="Normal"/>
    <w:link w:val="PieddepageCar"/>
    <w:uiPriority w:val="99"/>
    <w:unhideWhenUsed/>
    <w:rsid w:val="0063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6FE3"/>
  </w:style>
  <w:style w:type="paragraph" w:customStyle="1" w:styleId="Default">
    <w:name w:val="Default"/>
    <w:rsid w:val="00636F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C344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12078"/>
    <w:rPr>
      <w:rFonts w:ascii="Calibri" w:hAnsi="Calibri" w:cs="Calibri"/>
      <w:b/>
      <w:color w:val="002060"/>
      <w:sz w:val="28"/>
      <w:szCs w:val="32"/>
    </w:rPr>
  </w:style>
  <w:style w:type="character" w:styleId="Lienhypertexte">
    <w:name w:val="Hyperlink"/>
    <w:basedOn w:val="Policepardfaut"/>
    <w:uiPriority w:val="99"/>
    <w:unhideWhenUsed/>
    <w:rsid w:val="000021E3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A4E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4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C83D5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1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19C"/>
    <w:rPr>
      <w:rFonts w:ascii="Segoe UI" w:hAnsi="Segoe UI" w:cs="Segoe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8A04C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Lienhypertextesuivivisit">
    <w:name w:val="FollowedHyperlink"/>
    <w:basedOn w:val="Policepardfaut"/>
    <w:uiPriority w:val="99"/>
    <w:semiHidden/>
    <w:unhideWhenUsed/>
    <w:rsid w:val="00A101D5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629F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29F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29F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29F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29FD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022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erasmus-plus/resources/distance-calculator_en" TargetMode="External"/><Relationship Id="rId13" Type="http://schemas.openxmlformats.org/officeDocument/2006/relationships/hyperlink" Target="mailto:frederic.minassian@univ-grenoble-alpes.f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bh-internationalgraduateschool@univ-grenoble-alpes.fr" TargetMode="External"/><Relationship Id="rId12" Type="http://schemas.openxmlformats.org/officeDocument/2006/relationships/hyperlink" Target="mailto:thierry.gautier@univ-grenoble-alpes.fr" TargetMode="External"/><Relationship Id="rId17" Type="http://schemas.openxmlformats.org/officeDocument/2006/relationships/hyperlink" Target="mailto:kalliopi.souvatzi@univ-grenoble-alpes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david.trouilloud@univ-grenoble-alpes.f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frchimiebiologie-stages@univ-grenoble-alpes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alerie.guieu@univ-grenoble-alpes.fr" TargetMode="External"/><Relationship Id="rId10" Type="http://schemas.openxmlformats.org/officeDocument/2006/relationships/hyperlink" Target="mailto:ufrchimiebiologie-ri@univ-grenoble-alpes.f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bh-internationalgraduateschool@univ-grenoble-alpes.fr" TargetMode="External"/><Relationship Id="rId14" Type="http://schemas.openxmlformats.org/officeDocument/2006/relationships/hyperlink" Target="mailto:health-outgoing@univ-grenoble-alpe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734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molinaca</dc:creator>
  <cp:keywords/>
  <dc:description/>
  <cp:lastModifiedBy>DANAE CAMPAGNOLLE</cp:lastModifiedBy>
  <cp:revision>4</cp:revision>
  <cp:lastPrinted>2021-05-20T12:19:00Z</cp:lastPrinted>
  <dcterms:created xsi:type="dcterms:W3CDTF">2025-06-25T07:11:00Z</dcterms:created>
  <dcterms:modified xsi:type="dcterms:W3CDTF">2025-06-25T07:24:00Z</dcterms:modified>
</cp:coreProperties>
</file>